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D6635"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D1E04" w:rsidRPr="008D1E04" w:rsidRDefault="008D1E04" w:rsidP="008D1E04">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в здравоохранении</w:t>
                  </w:r>
                  <w:r w:rsidRPr="00065A73">
                    <w:rPr>
                      <w:b/>
                    </w:rPr>
                    <w:t xml:space="preserve">», </w:t>
                  </w:r>
                  <w:r>
                    <w:t xml:space="preserve">утв. приказом ректора ОмГА от </w:t>
                  </w:r>
                  <w:bookmarkStart w:id="0" w:name="_Hlk105602957"/>
                  <w:r w:rsidRPr="008D1E04">
                    <w:t>28.03.2022 № 28</w:t>
                  </w:r>
                  <w:bookmarkEnd w:id="0"/>
                </w:p>
                <w:p w:rsidR="008D1E04" w:rsidRPr="00D529B2" w:rsidRDefault="008D1E04" w:rsidP="008D1E04">
                  <w:pPr>
                    <w:jc w:val="both"/>
                  </w:pPr>
                </w:p>
                <w:p w:rsidR="008D1E04" w:rsidRPr="00641D51" w:rsidRDefault="008D1E0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8D1E04" w:rsidRDefault="008D1E04" w:rsidP="008D1E04">
      <w:pPr>
        <w:autoSpaceDE/>
        <w:adjustRightInd/>
        <w:ind w:right="1"/>
        <w:contextualSpacing/>
        <w:jc w:val="center"/>
        <w:rPr>
          <w:rFonts w:eastAsia="Courier New"/>
          <w:noProof/>
          <w:sz w:val="28"/>
          <w:szCs w:val="28"/>
          <w:lang w:bidi="ru-RU"/>
        </w:rPr>
      </w:pPr>
      <w:bookmarkStart w:id="1" w:name="_Hlk105417212"/>
      <w:r w:rsidRPr="008D1E04">
        <w:rPr>
          <w:rFonts w:eastAsia="Courier New"/>
          <w:noProof/>
          <w:sz w:val="28"/>
          <w:szCs w:val="28"/>
          <w:lang w:bidi="ru-RU"/>
        </w:rPr>
        <w:t xml:space="preserve">Кафедра </w:t>
      </w:r>
      <w:bookmarkStart w:id="2" w:name="_Hlk105077921"/>
      <w:bookmarkStart w:id="3" w:name="_Hlk105073049"/>
      <w:r w:rsidRPr="008D1E04">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93E1B" w:rsidRDefault="005D6635"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D1E04" w:rsidRPr="00C94464" w:rsidRDefault="008D1E04" w:rsidP="00C94464">
                  <w:pPr>
                    <w:jc w:val="center"/>
                    <w:rPr>
                      <w:sz w:val="24"/>
                      <w:szCs w:val="24"/>
                    </w:rPr>
                  </w:pPr>
                  <w:r w:rsidRPr="00C94464">
                    <w:rPr>
                      <w:sz w:val="24"/>
                      <w:szCs w:val="24"/>
                    </w:rPr>
                    <w:t>УТВЕРЖДАЮ:</w:t>
                  </w:r>
                </w:p>
                <w:p w:rsidR="008D1E04" w:rsidRPr="00C94464" w:rsidRDefault="008D1E04" w:rsidP="00C94464">
                  <w:pPr>
                    <w:jc w:val="center"/>
                    <w:rPr>
                      <w:sz w:val="24"/>
                      <w:szCs w:val="24"/>
                    </w:rPr>
                  </w:pPr>
                  <w:r w:rsidRPr="00C94464">
                    <w:rPr>
                      <w:sz w:val="24"/>
                      <w:szCs w:val="24"/>
                    </w:rPr>
                    <w:t>Ректор, д.фил.н., профессор</w:t>
                  </w:r>
                </w:p>
                <w:p w:rsidR="008D1E04" w:rsidRDefault="008D1E04" w:rsidP="00C94464">
                  <w:pPr>
                    <w:jc w:val="center"/>
                    <w:rPr>
                      <w:sz w:val="24"/>
                      <w:szCs w:val="24"/>
                    </w:rPr>
                  </w:pPr>
                </w:p>
                <w:p w:rsidR="008D1E04" w:rsidRPr="00C94464" w:rsidRDefault="008D1E04" w:rsidP="00C94464">
                  <w:pPr>
                    <w:jc w:val="center"/>
                    <w:rPr>
                      <w:sz w:val="24"/>
                      <w:szCs w:val="24"/>
                    </w:rPr>
                  </w:pPr>
                  <w:r w:rsidRPr="00C94464">
                    <w:rPr>
                      <w:sz w:val="24"/>
                      <w:szCs w:val="24"/>
                    </w:rPr>
                    <w:t>______________А.Э. Еремеев</w:t>
                  </w:r>
                </w:p>
                <w:p w:rsidR="008D1E04" w:rsidRPr="008D1E04" w:rsidRDefault="008D1E04" w:rsidP="008D1E04">
                  <w:pPr>
                    <w:jc w:val="center"/>
                    <w:rPr>
                      <w:sz w:val="24"/>
                      <w:szCs w:val="24"/>
                    </w:rPr>
                  </w:pPr>
                  <w:r w:rsidRPr="008D1E04">
                    <w:rPr>
                      <w:sz w:val="24"/>
                      <w:szCs w:val="24"/>
                    </w:rPr>
                    <w:t xml:space="preserve">                              </w:t>
                  </w:r>
                  <w:bookmarkStart w:id="4" w:name="_Hlk105602983"/>
                  <w:r w:rsidRPr="008D1E04">
                    <w:rPr>
                      <w:sz w:val="24"/>
                      <w:szCs w:val="24"/>
                    </w:rPr>
                    <w:t>28.03.2022 г.</w:t>
                  </w:r>
                  <w:bookmarkEnd w:id="4"/>
                </w:p>
                <w:p w:rsidR="008D1E04" w:rsidRPr="002520B3" w:rsidRDefault="008D1E0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CE5A2B" w:rsidRDefault="00E833A5" w:rsidP="00E833A5">
      <w:pPr>
        <w:widowControl/>
        <w:suppressAutoHyphens/>
        <w:autoSpaceDE/>
        <w:adjustRightInd/>
        <w:jc w:val="center"/>
        <w:rPr>
          <w:b/>
          <w:bCs/>
          <w:sz w:val="24"/>
          <w:szCs w:val="24"/>
        </w:rPr>
      </w:pPr>
      <w:r w:rsidRPr="00CE5A2B">
        <w:rPr>
          <w:b/>
          <w:bCs/>
          <w:sz w:val="24"/>
          <w:szCs w:val="24"/>
        </w:rPr>
        <w:t>Б1.Б.</w:t>
      </w:r>
      <w:r w:rsidR="00526C44" w:rsidRPr="00CE5A2B">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r w:rsidRPr="00065A73">
        <w:t xml:space="preserve">  </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 xml:space="preserve"> </w:t>
      </w:r>
      <w:r w:rsidRPr="00065A73">
        <w:rPr>
          <w:rFonts w:eastAsia="Courier New"/>
          <w:b/>
          <w:sz w:val="24"/>
          <w:szCs w:val="24"/>
          <w:lang w:bidi="ru-RU"/>
        </w:rPr>
        <w:t>«</w:t>
      </w:r>
      <w:r w:rsidR="005F03A5">
        <w:rPr>
          <w:b/>
          <w:sz w:val="24"/>
          <w:szCs w:val="24"/>
        </w:rPr>
        <w:t>Менеджмент в здравоохранении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06017" w:rsidRPr="00E06017" w:rsidRDefault="00E06017" w:rsidP="00E06017">
      <w:pPr>
        <w:widowControl/>
        <w:suppressAutoHyphens/>
        <w:autoSpaceDE/>
        <w:adjustRightInd/>
        <w:jc w:val="center"/>
        <w:rPr>
          <w:rFonts w:eastAsia="SimSun"/>
          <w:kern w:val="2"/>
          <w:sz w:val="24"/>
          <w:szCs w:val="24"/>
          <w:lang w:eastAsia="hi-IN" w:bidi="hi-IN"/>
        </w:rPr>
      </w:pPr>
      <w:bookmarkStart w:id="5" w:name="_Hlk106892818"/>
      <w:r w:rsidRPr="00E06017">
        <w:rPr>
          <w:rFonts w:eastAsia="SimSun"/>
          <w:kern w:val="2"/>
          <w:sz w:val="24"/>
          <w:szCs w:val="24"/>
          <w:lang w:eastAsia="hi-IN" w:bidi="hi-IN"/>
        </w:rPr>
        <w:t>очной формы обучения 2019 года набора соответственно</w:t>
      </w:r>
    </w:p>
    <w:p w:rsidR="00E06017" w:rsidRPr="00E06017" w:rsidRDefault="00E06017" w:rsidP="00E06017">
      <w:pPr>
        <w:widowControl/>
        <w:suppressAutoHyphens/>
        <w:autoSpaceDE/>
        <w:adjustRightInd/>
        <w:jc w:val="center"/>
        <w:rPr>
          <w:rFonts w:eastAsia="SimSun"/>
          <w:kern w:val="2"/>
          <w:sz w:val="24"/>
          <w:szCs w:val="24"/>
          <w:lang w:eastAsia="hi-IN" w:bidi="hi-IN"/>
        </w:rPr>
      </w:pPr>
      <w:r w:rsidRPr="00E06017">
        <w:rPr>
          <w:rFonts w:eastAsia="SimSun"/>
          <w:kern w:val="2"/>
          <w:sz w:val="24"/>
          <w:szCs w:val="24"/>
          <w:lang w:eastAsia="hi-IN" w:bidi="hi-IN"/>
        </w:rPr>
        <w:t>заочной формы обучения 2019/2020 года набора соответственно</w:t>
      </w:r>
      <w:bookmarkEnd w:id="5"/>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8D1E04" w:rsidRDefault="008D1E04" w:rsidP="00E833A5">
      <w:pPr>
        <w:suppressAutoHyphens/>
        <w:contextualSpacing/>
        <w:rPr>
          <w:rFonts w:eastAsia="SimSun"/>
          <w:kern w:val="2"/>
          <w:sz w:val="24"/>
          <w:szCs w:val="24"/>
          <w:lang w:eastAsia="hi-IN" w:bidi="hi-IN"/>
        </w:rPr>
      </w:pPr>
    </w:p>
    <w:p w:rsidR="008D1E04" w:rsidRDefault="008D1E04" w:rsidP="00E833A5">
      <w:pPr>
        <w:suppressAutoHyphens/>
        <w:contextualSpacing/>
        <w:rPr>
          <w:rFonts w:eastAsia="SimSun"/>
          <w:kern w:val="2"/>
          <w:sz w:val="24"/>
          <w:szCs w:val="24"/>
          <w:lang w:eastAsia="hi-IN" w:bidi="hi-IN"/>
        </w:rPr>
      </w:pPr>
    </w:p>
    <w:p w:rsidR="008D1E04" w:rsidRDefault="008D1E04"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8D1E04" w:rsidRPr="008D1E04" w:rsidRDefault="008D1E04" w:rsidP="008D1E04">
      <w:pPr>
        <w:suppressAutoHyphens/>
        <w:contextualSpacing/>
        <w:jc w:val="center"/>
        <w:rPr>
          <w:sz w:val="24"/>
          <w:szCs w:val="24"/>
        </w:rPr>
      </w:pPr>
      <w:bookmarkStart w:id="6" w:name="_Hlk105065104"/>
      <w:r w:rsidRPr="008D1E04">
        <w:rPr>
          <w:sz w:val="24"/>
          <w:szCs w:val="24"/>
        </w:rPr>
        <w:t>Омск, 2022</w:t>
      </w:r>
      <w:bookmarkEnd w:id="6"/>
    </w:p>
    <w:p w:rsidR="00A7058C" w:rsidRPr="00C464A7" w:rsidRDefault="007C277B" w:rsidP="00A7058C">
      <w:pPr>
        <w:widowControl/>
        <w:autoSpaceDE/>
        <w:autoSpaceDN/>
        <w:adjustRightInd/>
        <w:ind w:firstLine="708"/>
        <w:jc w:val="both"/>
        <w:rPr>
          <w:spacing w:val="-3"/>
          <w:sz w:val="24"/>
          <w:szCs w:val="24"/>
          <w:lang w:eastAsia="en-US"/>
        </w:rPr>
      </w:pPr>
      <w:r w:rsidRPr="00793E1B">
        <w:rPr>
          <w:color w:val="000000"/>
          <w:sz w:val="24"/>
          <w:szCs w:val="24"/>
        </w:rPr>
        <w:br w:type="page"/>
      </w:r>
      <w:r w:rsidR="00A7058C"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8D1E04" w:rsidRPr="008D1E04" w:rsidRDefault="00A7058C" w:rsidP="008D1E04">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8D1E04" w:rsidRPr="008D1E04">
        <w:rPr>
          <w:spacing w:val="-3"/>
          <w:sz w:val="24"/>
          <w:szCs w:val="24"/>
          <w:lang w:eastAsia="en-US"/>
        </w:rPr>
        <w:t>«</w:t>
      </w:r>
      <w:r w:rsidR="008D1E04" w:rsidRPr="008D1E04">
        <w:rPr>
          <w:spacing w:val="-3"/>
          <w:sz w:val="24"/>
          <w:szCs w:val="24"/>
          <w:lang w:eastAsia="en-US" w:bidi="ru-RU"/>
        </w:rPr>
        <w:t>Политологии, социально-гуманитарных дисциплин и иностранных языков</w:t>
      </w:r>
      <w:r w:rsidR="008D1E04" w:rsidRPr="008D1E04">
        <w:rPr>
          <w:spacing w:val="-3"/>
          <w:sz w:val="24"/>
          <w:szCs w:val="24"/>
          <w:lang w:eastAsia="en-US"/>
        </w:rPr>
        <w:t>»</w:t>
      </w:r>
    </w:p>
    <w:p w:rsidR="008D1E04" w:rsidRPr="008D1E04" w:rsidRDefault="008D1E04" w:rsidP="008D1E04">
      <w:pPr>
        <w:widowControl/>
        <w:autoSpaceDE/>
        <w:autoSpaceDN/>
        <w:adjustRightInd/>
        <w:ind w:firstLine="708"/>
        <w:jc w:val="both"/>
        <w:rPr>
          <w:spacing w:val="-3"/>
          <w:sz w:val="24"/>
          <w:szCs w:val="24"/>
          <w:lang w:eastAsia="en-US"/>
        </w:rPr>
      </w:pPr>
      <w:bookmarkStart w:id="8" w:name="_Hlk105067184"/>
      <w:r w:rsidRPr="008D1E04">
        <w:rPr>
          <w:spacing w:val="-3"/>
          <w:sz w:val="24"/>
          <w:szCs w:val="24"/>
          <w:lang w:eastAsia="en-US"/>
        </w:rPr>
        <w:t>Протокол от 25 марта 2022 г. № 8</w:t>
      </w:r>
      <w:bookmarkEnd w:id="7"/>
      <w:bookmarkEnd w:id="8"/>
    </w:p>
    <w:p w:rsidR="008D1E04" w:rsidRDefault="008D1E04" w:rsidP="008D1E04">
      <w:pPr>
        <w:widowControl/>
        <w:autoSpaceDE/>
        <w:autoSpaceDN/>
        <w:adjustRightInd/>
        <w:ind w:firstLine="708"/>
        <w:jc w:val="both"/>
        <w:rPr>
          <w:spacing w:val="-3"/>
          <w:sz w:val="24"/>
          <w:szCs w:val="24"/>
          <w:lang w:eastAsia="en-US"/>
        </w:rPr>
      </w:pPr>
    </w:p>
    <w:p w:rsidR="00CE5A2B" w:rsidRPr="00C464A7" w:rsidRDefault="00CE5A2B" w:rsidP="008D1E04">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E833A5">
        <w:rPr>
          <w:color w:val="FF0000"/>
          <w:sz w:val="24"/>
          <w:szCs w:val="24"/>
        </w:rPr>
        <w:t xml:space="preserve"> </w:t>
      </w:r>
      <w:r w:rsidRPr="00467398">
        <w:rPr>
          <w:sz w:val="24"/>
          <w:szCs w:val="24"/>
        </w:rPr>
        <w:t>по направлению подготовки</w:t>
      </w:r>
      <w:r w:rsidRPr="00E833A5">
        <w:rPr>
          <w:color w:val="FF0000"/>
          <w:sz w:val="24"/>
          <w:szCs w:val="24"/>
        </w:rPr>
        <w:t xml:space="preserve"> </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r w:rsidRPr="00E833A5">
        <w:rPr>
          <w:color w:val="FF0000"/>
          <w:sz w:val="24"/>
          <w:szCs w:val="24"/>
        </w:rPr>
        <w:t xml:space="preserve"> </w:t>
      </w:r>
    </w:p>
    <w:p w:rsidR="008D1E04" w:rsidRPr="008D1E04" w:rsidRDefault="008D1E04" w:rsidP="008D1E04">
      <w:pPr>
        <w:widowControl/>
        <w:autoSpaceDE/>
        <w:adjustRightInd/>
        <w:ind w:firstLine="709"/>
        <w:jc w:val="both"/>
        <w:rPr>
          <w:sz w:val="24"/>
          <w:szCs w:val="24"/>
          <w:lang w:eastAsia="en-US"/>
        </w:rPr>
      </w:pPr>
      <w:bookmarkStart w:id="9" w:name="_Hlk105065335"/>
      <w:bookmarkStart w:id="10" w:name="_Hlk105602562"/>
      <w:r w:rsidRPr="008D1E0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1E04" w:rsidRPr="008D1E04" w:rsidRDefault="008D1E04" w:rsidP="008D1E04">
      <w:pPr>
        <w:widowControl/>
        <w:autoSpaceDE/>
        <w:adjustRightInd/>
        <w:ind w:firstLine="709"/>
        <w:jc w:val="both"/>
        <w:rPr>
          <w:sz w:val="24"/>
          <w:szCs w:val="24"/>
          <w:lang w:eastAsia="en-US"/>
        </w:rPr>
      </w:pPr>
      <w:bookmarkStart w:id="11" w:name="_Hlk105420200"/>
      <w:bookmarkEnd w:id="9"/>
      <w:r w:rsidRPr="008D1E04">
        <w:rPr>
          <w:sz w:val="24"/>
          <w:szCs w:val="24"/>
          <w:lang w:eastAsia="en-US"/>
        </w:rPr>
        <w:t>Рабочая программа дисциплины составлена в соответствии с локальными нормативными актами ЧУ ОО ВО «</w:t>
      </w:r>
      <w:r w:rsidRPr="008D1E04">
        <w:rPr>
          <w:b/>
          <w:sz w:val="24"/>
          <w:szCs w:val="24"/>
          <w:lang w:eastAsia="en-US"/>
        </w:rPr>
        <w:t>Омская гуманитарная академия</w:t>
      </w:r>
      <w:r w:rsidRPr="008D1E04">
        <w:rPr>
          <w:sz w:val="24"/>
          <w:szCs w:val="24"/>
          <w:lang w:eastAsia="en-US"/>
        </w:rPr>
        <w:t>» (</w:t>
      </w:r>
      <w:r w:rsidRPr="008D1E04">
        <w:rPr>
          <w:i/>
          <w:sz w:val="24"/>
          <w:szCs w:val="24"/>
          <w:lang w:eastAsia="en-US"/>
        </w:rPr>
        <w:t>далее – Академия; ОмГА</w:t>
      </w:r>
      <w:r w:rsidRPr="008D1E04">
        <w:rPr>
          <w:sz w:val="24"/>
          <w:szCs w:val="24"/>
          <w:lang w:eastAsia="en-US"/>
        </w:rPr>
        <w:t>):</w:t>
      </w:r>
    </w:p>
    <w:p w:rsidR="008D1E04" w:rsidRPr="008D1E04" w:rsidRDefault="008D1E04" w:rsidP="008D1E04">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8D1E0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bookmarkStart w:id="16" w:name="_Hlk105065621"/>
      <w:bookmarkEnd w:id="12"/>
      <w:r w:rsidRPr="008D1E0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8D1E04">
        <w:rPr>
          <w:sz w:val="24"/>
          <w:szCs w:val="24"/>
          <w:lang w:eastAsia="en-US"/>
        </w:rPr>
        <w:t>;</w:t>
      </w:r>
      <w:bookmarkEnd w:id="10"/>
      <w:bookmarkEnd w:id="14"/>
      <w:bookmarkEnd w:id="15"/>
      <w:bookmarkEnd w:id="16"/>
    </w:p>
    <w:p w:rsidR="00E06017" w:rsidRPr="00E06017" w:rsidRDefault="00E06017" w:rsidP="00E06017">
      <w:pPr>
        <w:snapToGrid w:val="0"/>
        <w:ind w:firstLine="709"/>
        <w:jc w:val="both"/>
        <w:rPr>
          <w:sz w:val="24"/>
          <w:szCs w:val="24"/>
        </w:rPr>
      </w:pPr>
      <w:bookmarkStart w:id="17" w:name="_Hlk105161790"/>
      <w:bookmarkStart w:id="18" w:name="_Hlk106893020"/>
      <w:bookmarkStart w:id="19" w:name="_Hlk106899854"/>
      <w:bookmarkStart w:id="20" w:name="_Hlk106978116"/>
      <w:r w:rsidRPr="00E0601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06017">
        <w:rPr>
          <w:b/>
          <w:sz w:val="24"/>
          <w:szCs w:val="24"/>
        </w:rPr>
        <w:t>38.03.02 Менеджмент</w:t>
      </w:r>
      <w:r w:rsidRPr="00E06017">
        <w:rPr>
          <w:sz w:val="24"/>
          <w:szCs w:val="24"/>
        </w:rPr>
        <w:t xml:space="preserve"> (уровень бакалавриата), направленность (профиль) программы «Менеджмент в здравоохранении»; форма обучения – очная на 2022/2023 учебный год, утвержденным приказом ректора от 28.03.2022 № 28.</w:t>
      </w:r>
      <w:bookmarkEnd w:id="17"/>
      <w:bookmarkEnd w:id="18"/>
      <w:bookmarkEnd w:id="19"/>
      <w:bookmarkEnd w:id="20"/>
    </w:p>
    <w:p w:rsidR="00E833A5" w:rsidRPr="00A13EEB" w:rsidRDefault="00526C44" w:rsidP="008D1E04">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5F03A5">
        <w:rPr>
          <w:sz w:val="24"/>
          <w:szCs w:val="24"/>
        </w:rPr>
        <w:t>Менеджмент в здравоохранении</w:t>
      </w:r>
      <w:r w:rsidRPr="00065A73">
        <w:rPr>
          <w:sz w:val="24"/>
          <w:szCs w:val="24"/>
        </w:rPr>
        <w:t xml:space="preserve">»; форма обучения – заочная на </w:t>
      </w:r>
      <w:bookmarkStart w:id="21" w:name="_Hlk105067242"/>
      <w:r w:rsidR="008D1E04" w:rsidRPr="008D1E04">
        <w:rPr>
          <w:sz w:val="24"/>
          <w:szCs w:val="24"/>
        </w:rPr>
        <w:t xml:space="preserve">2022/2023 </w:t>
      </w:r>
      <w:bookmarkEnd w:id="21"/>
      <w:r w:rsidRPr="00065A73">
        <w:rPr>
          <w:sz w:val="24"/>
          <w:szCs w:val="24"/>
        </w:rPr>
        <w:t>учебн</w:t>
      </w:r>
      <w:r w:rsidRPr="00A13EEB">
        <w:rPr>
          <w:sz w:val="24"/>
          <w:szCs w:val="24"/>
        </w:rPr>
        <w:t xml:space="preserve">ый год, </w:t>
      </w:r>
      <w:r w:rsidRPr="00A13EEB">
        <w:rPr>
          <w:sz w:val="24"/>
          <w:szCs w:val="24"/>
          <w:lang w:eastAsia="en-US"/>
        </w:rPr>
        <w:t>ут</w:t>
      </w:r>
      <w:r w:rsidR="00CE5A2B">
        <w:rPr>
          <w:sz w:val="24"/>
          <w:szCs w:val="24"/>
          <w:lang w:eastAsia="en-US"/>
        </w:rPr>
        <w:t xml:space="preserve">вержденным приказом ректора от </w:t>
      </w:r>
      <w:bookmarkStart w:id="22" w:name="_Hlk105084290"/>
      <w:bookmarkStart w:id="23" w:name="_Hlk105073247"/>
      <w:bookmarkStart w:id="24" w:name="_Hlk105067235"/>
      <w:r w:rsidR="008D1E04" w:rsidRPr="008D1E04">
        <w:rPr>
          <w:sz w:val="24"/>
          <w:szCs w:val="24"/>
          <w:lang w:eastAsia="en-US"/>
        </w:rPr>
        <w:t>28.03.2022 № 28</w:t>
      </w:r>
      <w:bookmarkEnd w:id="22"/>
      <w:r w:rsidR="008D1E04" w:rsidRPr="008D1E04">
        <w:rPr>
          <w:sz w:val="24"/>
          <w:szCs w:val="24"/>
          <w:lang w:eastAsia="en-US"/>
        </w:rPr>
        <w:t>.</w:t>
      </w:r>
      <w:bookmarkEnd w:id="23"/>
      <w:bookmarkEnd w:id="24"/>
    </w:p>
    <w:p w:rsidR="00E833A5" w:rsidRPr="008D1E04" w:rsidRDefault="00E833A5" w:rsidP="00E833A5">
      <w:pPr>
        <w:snapToGrid w:val="0"/>
        <w:ind w:firstLine="709"/>
        <w:jc w:val="both"/>
        <w:rPr>
          <w:b/>
          <w:sz w:val="24"/>
          <w:szCs w:val="24"/>
        </w:rPr>
      </w:pPr>
      <w:r w:rsidRPr="008D1E0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1E04">
        <w:rPr>
          <w:b/>
          <w:bCs/>
          <w:sz w:val="24"/>
          <w:szCs w:val="24"/>
        </w:rPr>
        <w:t>Б1.Б.</w:t>
      </w:r>
      <w:r w:rsidR="00526C44" w:rsidRPr="008D1E04">
        <w:rPr>
          <w:b/>
          <w:bCs/>
          <w:sz w:val="24"/>
          <w:szCs w:val="24"/>
        </w:rPr>
        <w:t>24</w:t>
      </w:r>
      <w:r w:rsidRPr="008D1E04">
        <w:rPr>
          <w:b/>
          <w:bCs/>
          <w:sz w:val="24"/>
          <w:szCs w:val="24"/>
        </w:rPr>
        <w:t xml:space="preserve"> </w:t>
      </w:r>
      <w:r w:rsidRPr="008D1E04">
        <w:rPr>
          <w:b/>
          <w:sz w:val="24"/>
          <w:szCs w:val="24"/>
        </w:rPr>
        <w:t>«</w:t>
      </w:r>
      <w:r w:rsidR="007A3FE0" w:rsidRPr="008D1E04">
        <w:rPr>
          <w:b/>
          <w:sz w:val="24"/>
          <w:szCs w:val="24"/>
        </w:rPr>
        <w:t>Физическая культура и спорт</w:t>
      </w:r>
      <w:r w:rsidRPr="008D1E04">
        <w:rPr>
          <w:b/>
          <w:sz w:val="24"/>
          <w:szCs w:val="24"/>
        </w:rPr>
        <w:t>»</w:t>
      </w:r>
      <w:r w:rsidR="00762BB6" w:rsidRPr="008D1E04">
        <w:rPr>
          <w:b/>
          <w:sz w:val="24"/>
          <w:szCs w:val="24"/>
        </w:rPr>
        <w:t xml:space="preserve"> в течение </w:t>
      </w:r>
      <w:r w:rsidR="008D1E04" w:rsidRPr="008D1E04">
        <w:rPr>
          <w:b/>
          <w:sz w:val="24"/>
          <w:szCs w:val="24"/>
        </w:rPr>
        <w:t xml:space="preserve">2022/2023 </w:t>
      </w:r>
      <w:r w:rsidRPr="008D1E0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26C44" w:rsidRPr="00065A73">
        <w:rPr>
          <w:sz w:val="24"/>
          <w:szCs w:val="24"/>
        </w:rPr>
        <w:t>38.03.02 Менеджмент (уровень бакалавриата), направленность (профиль) программы «</w:t>
      </w:r>
      <w:r w:rsidR="005F03A5">
        <w:rPr>
          <w:sz w:val="24"/>
          <w:szCs w:val="24"/>
        </w:rPr>
        <w:t>Менеджмент в здравоохранении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b/>
          <w:sz w:val="24"/>
          <w:szCs w:val="24"/>
        </w:rPr>
        <w:t xml:space="preserve"> </w:t>
      </w:r>
      <w:r w:rsidRPr="0080453B">
        <w:rPr>
          <w:sz w:val="24"/>
          <w:szCs w:val="24"/>
        </w:rPr>
        <w:t xml:space="preserve">в течение </w:t>
      </w:r>
      <w:r w:rsidR="008D1E04" w:rsidRPr="008D1E04">
        <w:rPr>
          <w:sz w:val="24"/>
          <w:szCs w:val="24"/>
        </w:rPr>
        <w:t xml:space="preserve">2022/2023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833A5" w:rsidRPr="00EF3D26">
        <w:rPr>
          <w:rFonts w:ascii="Times New Roman" w:hAnsi="Times New Roman"/>
          <w:b/>
          <w:bCs/>
          <w:sz w:val="24"/>
          <w:szCs w:val="24"/>
        </w:rPr>
        <w:t xml:space="preserve"> </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Pr>
          <w:rFonts w:ascii="Times New Roman" w:hAnsi="Times New Roman"/>
          <w:color w:val="000000"/>
          <w:sz w:val="24"/>
          <w:szCs w:val="24"/>
        </w:rPr>
        <w:t xml:space="preserve"> </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7A5834">
              <w:rPr>
                <w:sz w:val="24"/>
                <w:szCs w:val="24"/>
              </w:rPr>
              <w:t>ю</w:t>
            </w:r>
            <w:r>
              <w:rPr>
                <w:sz w:val="24"/>
                <w:szCs w:val="24"/>
              </w:rPr>
              <w:t xml:space="preserve"> </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r w:rsidRPr="00010FCE">
              <w:rPr>
                <w:rFonts w:eastAsia="Calibri"/>
                <w:sz w:val="24"/>
                <w:szCs w:val="24"/>
                <w:lang w:eastAsia="en-US"/>
              </w:rPr>
              <w:t xml:space="preserve">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526C44">
              <w:rPr>
                <w:rFonts w:eastAsia="Calibri"/>
                <w:sz w:val="24"/>
                <w:szCs w:val="24"/>
                <w:lang w:eastAsia="en-US"/>
              </w:rPr>
              <w:t xml:space="preserve"> </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w:t>
            </w:r>
            <w:r w:rsidRPr="00010FCE">
              <w:rPr>
                <w:rFonts w:eastAsia="Calibri"/>
                <w:sz w:val="24"/>
                <w:szCs w:val="24"/>
                <w:lang w:eastAsia="en-US"/>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bCs/>
          <w:sz w:val="24"/>
          <w:szCs w:val="24"/>
        </w:rPr>
        <w:t xml:space="preserve"> </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sz w:val="24"/>
          <w:szCs w:val="24"/>
        </w:rPr>
        <w:t xml:space="preserve"> </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w:t>
            </w:r>
            <w:r w:rsidRPr="00793E1B">
              <w:rPr>
                <w:rFonts w:eastAsia="Calibri"/>
                <w:color w:val="000000"/>
                <w:sz w:val="24"/>
                <w:szCs w:val="24"/>
                <w:lang w:eastAsia="en-US"/>
              </w:rPr>
              <w:lastRenderedPageBreak/>
              <w:t>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B495B" w:rsidRPr="00793E1B" w:rsidRDefault="00DB495B"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CA604E" w:rsidRPr="00C916C2" w:rsidTr="00F07029">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b/>
                <w:bCs/>
                <w:color w:val="000000"/>
              </w:rPr>
            </w:pPr>
            <w:r w:rsidRPr="00C916C2">
              <w:rPr>
                <w:b/>
                <w:bCs/>
                <w:color w:val="000000"/>
              </w:rPr>
              <w:t>Всего</w:t>
            </w: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2</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F07029">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F07029">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4</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2</w:t>
            </w: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F07029">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b/>
                <w:bCs/>
                <w:i/>
                <w:iCs/>
                <w:color w:val="000000"/>
                <w:sz w:val="24"/>
                <w:szCs w:val="24"/>
              </w:rPr>
            </w:pP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72</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8</w:t>
            </w:r>
          </w:p>
        </w:tc>
      </w:tr>
      <w:tr w:rsidR="00CA604E"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bookmarkStart w:id="25" w:name="RANGE!H67"/>
            <w:bookmarkEnd w:id="25"/>
          </w:p>
        </w:tc>
      </w:tr>
      <w:tr w:rsidR="00CA604E"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BE62F3" w:rsidRDefault="00BE62F3" w:rsidP="00BE62F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firstRow="1" w:lastRow="0" w:firstColumn="1" w:lastColumn="0" w:noHBand="0" w:noVBand="1"/>
      </w:tblPr>
      <w:tblGrid>
        <w:gridCol w:w="5585"/>
        <w:gridCol w:w="460"/>
        <w:gridCol w:w="440"/>
        <w:gridCol w:w="680"/>
        <w:gridCol w:w="680"/>
        <w:gridCol w:w="680"/>
        <w:gridCol w:w="680"/>
        <w:gridCol w:w="780"/>
      </w:tblGrid>
      <w:tr w:rsidR="00BE62F3" w:rsidRPr="00C916C2" w:rsidTr="00F07029">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sz w:val="24"/>
                <w:szCs w:val="24"/>
              </w:rPr>
            </w:pPr>
            <w:r w:rsidRPr="00C916C2">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b/>
                <w:bCs/>
                <w:color w:val="000000"/>
              </w:rPr>
            </w:pPr>
            <w:r w:rsidRPr="00C916C2">
              <w:rPr>
                <w:b/>
                <w:bCs/>
                <w:color w:val="000000"/>
              </w:rPr>
              <w:t>Всего</w:t>
            </w: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w:t>
            </w:r>
            <w:r>
              <w:rPr>
                <w:color w:val="000000"/>
                <w:sz w:val="24"/>
                <w:szCs w:val="24"/>
              </w:rPr>
              <w:t xml:space="preserve"> </w:t>
            </w:r>
            <w:r w:rsidRPr="00C916C2">
              <w:rPr>
                <w:color w:val="000000"/>
                <w:sz w:val="24"/>
                <w:szCs w:val="24"/>
              </w:rPr>
              <w:t>Основы здорового образа жизни. Физическая культура в обеспечении здоровья</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Тема № 1.</w:t>
            </w:r>
            <w:r w:rsidRPr="00C916C2">
              <w:rPr>
                <w:color w:val="000000"/>
                <w:sz w:val="24"/>
                <w:szCs w:val="24"/>
              </w:rPr>
              <w:t>Основные принципы</w:t>
            </w:r>
            <w:r>
              <w:t xml:space="preserve"> </w:t>
            </w:r>
            <w:r w:rsidRPr="00B25C58">
              <w:rPr>
                <w:color w:val="000000"/>
                <w:sz w:val="24"/>
                <w:szCs w:val="24"/>
              </w:rPr>
              <w:t>здорового образа жизни</w:t>
            </w:r>
            <w:r w:rsidRPr="00C916C2">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10</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Pr>
                <w:b/>
                <w:bCs/>
                <w:i/>
                <w:iCs/>
                <w:color w:val="000000"/>
                <w:sz w:val="24"/>
                <w:szCs w:val="24"/>
              </w:rPr>
              <w:t>2</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B25C58" w:rsidRDefault="00BE62F3" w:rsidP="00F07029">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BE62F3" w:rsidRPr="00C916C2" w:rsidRDefault="00BE62F3" w:rsidP="00F07029">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4</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III.</w:t>
            </w:r>
            <w:r>
              <w:rPr>
                <w:color w:val="000000"/>
                <w:sz w:val="24"/>
                <w:szCs w:val="24"/>
              </w:rPr>
              <w:t xml:space="preserve"> </w:t>
            </w:r>
            <w:r w:rsidRPr="00C916C2">
              <w:rPr>
                <w:color w:val="000000"/>
                <w:sz w:val="24"/>
                <w:szCs w:val="24"/>
              </w:rPr>
              <w:t>Основы методики самостоятельных занятий физическими упражнениями</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8</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930F9A" w:rsidRDefault="00BE62F3" w:rsidP="00F07029">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BE62F3" w:rsidRPr="00930F9A" w:rsidRDefault="00BE62F3" w:rsidP="00F07029">
            <w:pPr>
              <w:jc w:val="center"/>
              <w:rPr>
                <w:b/>
                <w:bCs/>
                <w:sz w:val="24"/>
                <w:szCs w:val="24"/>
              </w:rPr>
            </w:pPr>
            <w:r>
              <w:rPr>
                <w:b/>
                <w:bCs/>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sidRPr="00C916C2">
              <w:rPr>
                <w:b/>
                <w:bCs/>
                <w:color w:val="000000"/>
                <w:sz w:val="24"/>
                <w:szCs w:val="24"/>
              </w:rPr>
              <w:t>68</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Pr>
                <w:b/>
                <w:bCs/>
                <w:i/>
                <w:iCs/>
                <w:color w:val="000000"/>
                <w:sz w:val="24"/>
                <w:szCs w:val="24"/>
              </w:rPr>
              <w:t>2</w:t>
            </w:r>
          </w:p>
        </w:tc>
      </w:tr>
      <w:tr w:rsidR="00BE62F3"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4</w:t>
            </w:r>
          </w:p>
        </w:tc>
      </w:tr>
      <w:tr w:rsidR="00BE62F3"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sidRPr="00C916C2">
              <w:rPr>
                <w:b/>
                <w:bCs/>
                <w:i/>
                <w:iCs/>
                <w:color w:val="000000"/>
                <w:sz w:val="24"/>
                <w:szCs w:val="24"/>
              </w:rPr>
              <w:t>72</w:t>
            </w:r>
          </w:p>
        </w:tc>
      </w:tr>
    </w:tbl>
    <w:p w:rsidR="00DB495B" w:rsidRPr="00964320" w:rsidRDefault="00DB495B" w:rsidP="00DB495B">
      <w:pPr>
        <w:tabs>
          <w:tab w:val="left" w:pos="900"/>
        </w:tabs>
        <w:jc w:val="both"/>
        <w:rPr>
          <w:color w:val="000000"/>
          <w:sz w:val="24"/>
          <w:szCs w:val="24"/>
        </w:rPr>
      </w:pPr>
    </w:p>
    <w:p w:rsidR="00CA604E" w:rsidRDefault="00CA604E" w:rsidP="00CA604E">
      <w:pPr>
        <w:tabs>
          <w:tab w:val="left" w:pos="900"/>
        </w:tabs>
        <w:jc w:val="both"/>
        <w:rPr>
          <w:b/>
          <w:color w:val="000000"/>
          <w:sz w:val="24"/>
          <w:szCs w:val="24"/>
        </w:rPr>
      </w:pPr>
    </w:p>
    <w:p w:rsidR="00CA604E" w:rsidRPr="00460F78" w:rsidRDefault="00CA604E" w:rsidP="00CA604E">
      <w:pPr>
        <w:ind w:firstLine="709"/>
        <w:jc w:val="both"/>
        <w:rPr>
          <w:b/>
          <w:i/>
          <w:sz w:val="16"/>
          <w:szCs w:val="16"/>
        </w:rPr>
      </w:pPr>
      <w:r w:rsidRPr="00460F78">
        <w:rPr>
          <w:b/>
          <w:i/>
          <w:sz w:val="16"/>
          <w:szCs w:val="16"/>
        </w:rPr>
        <w:lastRenderedPageBreak/>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lastRenderedPageBreak/>
        <w:t>•</w:t>
      </w:r>
      <w:r>
        <w:rPr>
          <w:sz w:val="24"/>
          <w:szCs w:val="24"/>
        </w:rPr>
        <w:t xml:space="preserve"> </w:t>
      </w:r>
      <w:r w:rsidRPr="00150637">
        <w:rPr>
          <w:sz w:val="24"/>
          <w:szCs w:val="24"/>
        </w:rPr>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w:t>
      </w:r>
      <w:r>
        <w:rPr>
          <w:sz w:val="24"/>
          <w:szCs w:val="24"/>
        </w:rPr>
        <w:t xml:space="preserve"> </w:t>
      </w: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lastRenderedPageBreak/>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9405C1">
        <w:rPr>
          <w:rFonts w:ascii="Times New Roman" w:hAnsi="Times New Roman"/>
          <w:sz w:val="24"/>
          <w:szCs w:val="24"/>
        </w:rPr>
        <w:t>22</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Быченков С.В. Физическая культура [Электронный ресурс]: учебник для студентов высших учебных заведений</w:t>
      </w:r>
      <w:r>
        <w:rPr>
          <w:rFonts w:ascii="Times New Roman" w:hAnsi="Times New Roman"/>
          <w:color w:val="000000"/>
          <w:sz w:val="24"/>
          <w:szCs w:val="24"/>
        </w:rPr>
        <w:t xml:space="preserve"> </w:t>
      </w:r>
      <w:r w:rsidRPr="00C8252D">
        <w:rPr>
          <w:rFonts w:ascii="Times New Roman" w:hAnsi="Times New Roman"/>
          <w:color w:val="000000"/>
          <w:sz w:val="24"/>
          <w:szCs w:val="24"/>
        </w:rPr>
        <w:t>/ Быченков С.В., Везеницын О.В.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Саратов: Вузовское образование, 2016.</w:t>
      </w:r>
      <w:r>
        <w:rPr>
          <w:rFonts w:ascii="Times New Roman" w:hAnsi="Times New Roman"/>
          <w:color w:val="000000"/>
          <w:sz w:val="24"/>
          <w:szCs w:val="24"/>
        </w:rPr>
        <w:t xml:space="preserve"> </w:t>
      </w:r>
      <w:r w:rsidRPr="00C8252D">
        <w:rPr>
          <w:rFonts w:ascii="Times New Roman" w:hAnsi="Times New Roman"/>
          <w:color w:val="000000"/>
          <w:sz w:val="24"/>
          <w:szCs w:val="24"/>
        </w:rPr>
        <w:t>— 270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8" w:history="1">
        <w:r w:rsidR="005D6635">
          <w:rPr>
            <w:rStyle w:val="a7"/>
            <w:rFonts w:ascii="Times New Roman" w:hAnsi="Times New Roman"/>
            <w:sz w:val="24"/>
            <w:szCs w:val="24"/>
          </w:rPr>
          <w:t>http://www.iprbookshop.ru/49867.html</w:t>
        </w:r>
      </w:hyperlink>
      <w:r w:rsidR="00CE5A2B">
        <w:t xml:space="preserve"> </w:t>
      </w:r>
      <w:r>
        <w:rPr>
          <w:rFonts w:ascii="Times New Roman" w:hAnsi="Times New Roman"/>
          <w:color w:val="000000"/>
          <w:sz w:val="24"/>
          <w:szCs w:val="24"/>
        </w:rPr>
        <w:t xml:space="preserve"> </w:t>
      </w:r>
      <w:r w:rsidR="00CE5A2B" w:rsidRPr="00115EF5">
        <w:rPr>
          <w:rFonts w:ascii="Times New Roman" w:hAnsi="Times New Roman"/>
          <w:sz w:val="24"/>
          <w:szCs w:val="24"/>
          <w:shd w:val="clear" w:color="auto" w:fill="FFFFFF"/>
        </w:rPr>
        <w:t>(дата обращения: 04.07.2019).</w:t>
      </w:r>
    </w:p>
    <w:p w:rsidR="00CE5A2B" w:rsidRPr="00115EF5" w:rsidRDefault="00CE5A2B" w:rsidP="00CE5A2B">
      <w:pPr>
        <w:pStyle w:val="a4"/>
        <w:tabs>
          <w:tab w:val="left" w:pos="993"/>
        </w:tabs>
        <w:spacing w:after="0" w:line="240" w:lineRule="auto"/>
        <w:ind w:left="709"/>
        <w:jc w:val="both"/>
        <w:rPr>
          <w:rFonts w:ascii="Times New Roman" w:hAnsi="Times New Roman"/>
          <w:color w:val="000000"/>
          <w:sz w:val="24"/>
          <w:szCs w:val="24"/>
        </w:rPr>
      </w:pPr>
      <w:r>
        <w:rPr>
          <w:color w:val="000000"/>
          <w:sz w:val="24"/>
          <w:szCs w:val="24"/>
        </w:rPr>
        <w:t xml:space="preserve">2 </w:t>
      </w:r>
      <w:r w:rsidR="00C8252D" w:rsidRPr="00CE5A2B">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 Третьякова Н.В., Андрюхина Т.В., </w:t>
      </w:r>
      <w:r w:rsidR="00C8252D" w:rsidRPr="00CE5A2B">
        <w:rPr>
          <w:rFonts w:ascii="Times New Roman" w:hAnsi="Times New Roman"/>
          <w:color w:val="000000"/>
          <w:sz w:val="24"/>
          <w:szCs w:val="24"/>
        </w:rPr>
        <w:lastRenderedPageBreak/>
        <w:t xml:space="preserve">Кетриш Е.В. — Электрон. текстовые данные. — М.: Спорт, 2016. — 280 c. — Режим доступа: </w:t>
      </w:r>
      <w:hyperlink r:id="rId9" w:history="1">
        <w:r w:rsidR="005D6635">
          <w:rPr>
            <w:rStyle w:val="a7"/>
            <w:rFonts w:ascii="Times New Roman" w:hAnsi="Times New Roman"/>
            <w:sz w:val="24"/>
            <w:szCs w:val="24"/>
          </w:rPr>
          <w:t>http://www.iprbookshop.ru/55566.html</w:t>
        </w:r>
      </w:hyperlink>
      <w:r>
        <w:t xml:space="preserve"> </w:t>
      </w:r>
      <w:r w:rsidRPr="00115EF5">
        <w:rPr>
          <w:rFonts w:ascii="Times New Roman" w:hAnsi="Times New Roman"/>
          <w:sz w:val="24"/>
          <w:szCs w:val="24"/>
          <w:shd w:val="clear" w:color="auto" w:fill="FFFFFF"/>
        </w:rPr>
        <w:t>(дата обращения: 04.07.2019).</w:t>
      </w: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E5A2B" w:rsidRPr="00115EF5" w:rsidRDefault="00CE5A2B" w:rsidP="00CE5A2B">
      <w:pPr>
        <w:pStyle w:val="a4"/>
        <w:tabs>
          <w:tab w:val="left" w:pos="993"/>
        </w:tabs>
        <w:spacing w:after="0" w:line="240" w:lineRule="auto"/>
        <w:ind w:left="1069"/>
        <w:jc w:val="both"/>
        <w:rPr>
          <w:rFonts w:ascii="Times New Roman" w:hAnsi="Times New Roman"/>
          <w:color w:val="000000"/>
          <w:sz w:val="24"/>
          <w:szCs w:val="24"/>
        </w:rPr>
      </w:pPr>
      <w:r>
        <w:rPr>
          <w:rFonts w:ascii="Times New Roman" w:hAnsi="Times New Roman"/>
          <w:color w:val="000000"/>
          <w:sz w:val="24"/>
          <w:szCs w:val="24"/>
        </w:rPr>
        <w:t>1.</w:t>
      </w:r>
      <w:r w:rsidR="00C8252D" w:rsidRPr="00C8252D">
        <w:rPr>
          <w:rFonts w:ascii="Times New Roman" w:hAnsi="Times New Roman"/>
          <w:color w:val="000000"/>
          <w:sz w:val="24"/>
          <w:szCs w:val="24"/>
        </w:rPr>
        <w:t>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w:t>
      </w:r>
      <w:r w:rsidR="00C8252D">
        <w:rPr>
          <w:rFonts w:ascii="Times New Roman" w:hAnsi="Times New Roman"/>
          <w:color w:val="000000"/>
          <w:sz w:val="24"/>
          <w:szCs w:val="24"/>
        </w:rPr>
        <w:t xml:space="preserve"> </w:t>
      </w:r>
      <w:r w:rsidR="00C8252D" w:rsidRPr="00C8252D">
        <w:rPr>
          <w:rFonts w:ascii="Times New Roman" w:hAnsi="Times New Roman"/>
          <w:color w:val="000000"/>
          <w:sz w:val="24"/>
          <w:szCs w:val="24"/>
        </w:rPr>
        <w:t>/ Германов Г.Н.</w:t>
      </w:r>
      <w:r w:rsidR="00C8252D">
        <w:rPr>
          <w:rFonts w:ascii="Times New Roman" w:hAnsi="Times New Roman"/>
          <w:color w:val="000000"/>
          <w:sz w:val="24"/>
          <w:szCs w:val="24"/>
        </w:rPr>
        <w:t xml:space="preserve"> </w:t>
      </w:r>
      <w:r w:rsidR="00C8252D" w:rsidRPr="00C8252D">
        <w:rPr>
          <w:rFonts w:ascii="Times New Roman" w:hAnsi="Times New Roman"/>
          <w:color w:val="000000"/>
          <w:sz w:val="24"/>
          <w:szCs w:val="24"/>
        </w:rPr>
        <w:t>— Электрон. текстовые данные.</w:t>
      </w:r>
      <w:r w:rsidR="00C8252D">
        <w:rPr>
          <w:rFonts w:ascii="Times New Roman" w:hAnsi="Times New Roman"/>
          <w:color w:val="000000"/>
          <w:sz w:val="24"/>
          <w:szCs w:val="24"/>
        </w:rPr>
        <w:t xml:space="preserve"> </w:t>
      </w:r>
      <w:r w:rsidR="00C8252D" w:rsidRPr="00C8252D">
        <w:rPr>
          <w:rFonts w:ascii="Times New Roman" w:hAnsi="Times New Roman"/>
          <w:color w:val="000000"/>
          <w:sz w:val="24"/>
          <w:szCs w:val="24"/>
        </w:rPr>
        <w:t>— Воронеж: Элист, 2017.</w:t>
      </w:r>
      <w:r w:rsidR="00C8252D">
        <w:rPr>
          <w:rFonts w:ascii="Times New Roman" w:hAnsi="Times New Roman"/>
          <w:color w:val="000000"/>
          <w:sz w:val="24"/>
          <w:szCs w:val="24"/>
        </w:rPr>
        <w:t xml:space="preserve"> </w:t>
      </w:r>
      <w:r w:rsidR="00C8252D" w:rsidRPr="00C8252D">
        <w:rPr>
          <w:rFonts w:ascii="Times New Roman" w:hAnsi="Times New Roman"/>
          <w:color w:val="000000"/>
          <w:sz w:val="24"/>
          <w:szCs w:val="24"/>
        </w:rPr>
        <w:t>— 303 c.</w:t>
      </w:r>
      <w:r w:rsidR="00C8252D">
        <w:rPr>
          <w:rFonts w:ascii="Times New Roman" w:hAnsi="Times New Roman"/>
          <w:color w:val="000000"/>
          <w:sz w:val="24"/>
          <w:szCs w:val="24"/>
        </w:rPr>
        <w:t xml:space="preserve"> </w:t>
      </w:r>
      <w:r w:rsidR="00C8252D" w:rsidRPr="00C8252D">
        <w:rPr>
          <w:rFonts w:ascii="Times New Roman" w:hAnsi="Times New Roman"/>
          <w:color w:val="000000"/>
          <w:sz w:val="24"/>
          <w:szCs w:val="24"/>
        </w:rPr>
        <w:t xml:space="preserve">— Режим доступа: </w:t>
      </w:r>
      <w:hyperlink r:id="rId10" w:history="1">
        <w:r w:rsidR="005D6635">
          <w:rPr>
            <w:rStyle w:val="a7"/>
            <w:rFonts w:ascii="Times New Roman" w:hAnsi="Times New Roman"/>
            <w:sz w:val="24"/>
            <w:szCs w:val="24"/>
          </w:rPr>
          <w:t>http://www.iprbookshop.ru/52019.html</w:t>
        </w:r>
      </w:hyperlink>
      <w:r>
        <w:t xml:space="preserve"> </w:t>
      </w:r>
      <w:r w:rsidRPr="00115EF5">
        <w:rPr>
          <w:rFonts w:ascii="Times New Roman" w:hAnsi="Times New Roman"/>
          <w:sz w:val="24"/>
          <w:szCs w:val="24"/>
          <w:shd w:val="clear" w:color="auto" w:fill="FFFFFF"/>
        </w:rPr>
        <w:t>(дата обращения: 04.07.2019).</w:t>
      </w:r>
    </w:p>
    <w:p w:rsidR="00CE5A2B" w:rsidRPr="00115EF5"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Витун В.Г. Повышение адаптационных возможностей студентов средствами физической культуры [Электронный ресурс]: учебное пособие</w:t>
      </w:r>
      <w:r>
        <w:rPr>
          <w:rFonts w:ascii="Times New Roman" w:hAnsi="Times New Roman"/>
          <w:color w:val="000000"/>
          <w:sz w:val="24"/>
          <w:szCs w:val="24"/>
        </w:rPr>
        <w:t xml:space="preserve"> </w:t>
      </w:r>
      <w:r w:rsidRPr="00C8252D">
        <w:rPr>
          <w:rFonts w:ascii="Times New Roman" w:hAnsi="Times New Roman"/>
          <w:color w:val="000000"/>
          <w:sz w:val="24"/>
          <w:szCs w:val="24"/>
        </w:rPr>
        <w:t>/ Витун В.Г., Витун Е.В.</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Оренбург: Оренбургский государственный университет, ЭБС АСВ, 2015.</w:t>
      </w:r>
      <w:r>
        <w:rPr>
          <w:rFonts w:ascii="Times New Roman" w:hAnsi="Times New Roman"/>
          <w:color w:val="000000"/>
          <w:sz w:val="24"/>
          <w:szCs w:val="24"/>
        </w:rPr>
        <w:t xml:space="preserve"> </w:t>
      </w:r>
      <w:r w:rsidRPr="00C8252D">
        <w:rPr>
          <w:rFonts w:ascii="Times New Roman" w:hAnsi="Times New Roman"/>
          <w:color w:val="000000"/>
          <w:sz w:val="24"/>
          <w:szCs w:val="24"/>
        </w:rPr>
        <w:t>— 103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1" w:history="1">
        <w:r w:rsidR="005D6635">
          <w:rPr>
            <w:rStyle w:val="a7"/>
            <w:rFonts w:ascii="Times New Roman" w:hAnsi="Times New Roman"/>
            <w:sz w:val="24"/>
            <w:szCs w:val="24"/>
          </w:rPr>
          <w:t>http://www.iprbookshop.ru/54139.html</w:t>
        </w:r>
      </w:hyperlink>
      <w:r w:rsidR="00CE5A2B">
        <w:t xml:space="preserve"> </w:t>
      </w:r>
      <w:r w:rsidR="00CE5A2B" w:rsidRPr="00115EF5">
        <w:rPr>
          <w:rFonts w:ascii="Times New Roman" w:hAnsi="Times New Roman"/>
          <w:sz w:val="24"/>
          <w:szCs w:val="24"/>
          <w:shd w:val="clear" w:color="auto" w:fill="FFFFFF"/>
        </w:rPr>
        <w:t>(дата обращения: 04.07.2019).</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Иваницкий М.Ф. Анатомия человека (с основами динамической и спортивной морфологии) [Электронный ресурс]: учебник для институтов физической культуры</w:t>
      </w:r>
      <w:r>
        <w:rPr>
          <w:rFonts w:ascii="Times New Roman" w:hAnsi="Times New Roman"/>
          <w:color w:val="000000"/>
          <w:sz w:val="24"/>
          <w:szCs w:val="24"/>
        </w:rPr>
        <w:t xml:space="preserve"> </w:t>
      </w:r>
      <w:r w:rsidRPr="00C8252D">
        <w:rPr>
          <w:rFonts w:ascii="Times New Roman" w:hAnsi="Times New Roman"/>
          <w:color w:val="000000"/>
          <w:sz w:val="24"/>
          <w:szCs w:val="24"/>
        </w:rPr>
        <w:t>/ Иваницкий М.Ф.</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М.: Человек, Спорт, 2016.</w:t>
      </w:r>
      <w:r>
        <w:rPr>
          <w:rFonts w:ascii="Times New Roman" w:hAnsi="Times New Roman"/>
          <w:color w:val="000000"/>
          <w:sz w:val="24"/>
          <w:szCs w:val="24"/>
        </w:rPr>
        <w:t xml:space="preserve"> </w:t>
      </w:r>
      <w:r w:rsidRPr="00C8252D">
        <w:rPr>
          <w:rFonts w:ascii="Times New Roman" w:hAnsi="Times New Roman"/>
          <w:color w:val="000000"/>
          <w:sz w:val="24"/>
          <w:szCs w:val="24"/>
        </w:rPr>
        <w:t>— 624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2" w:history="1">
        <w:r w:rsidR="005D6635">
          <w:rPr>
            <w:rStyle w:val="a7"/>
            <w:rFonts w:ascii="Times New Roman" w:hAnsi="Times New Roman"/>
            <w:sz w:val="24"/>
            <w:szCs w:val="24"/>
          </w:rPr>
          <w:t>http://www.iprbookshop.ru/52107.html</w:t>
        </w:r>
      </w:hyperlink>
      <w:r w:rsidR="00CE5A2B">
        <w:t xml:space="preserve"> </w:t>
      </w:r>
      <w:r w:rsidR="00CE5A2B" w:rsidRPr="00115EF5">
        <w:rPr>
          <w:rFonts w:ascii="Times New Roman" w:hAnsi="Times New Roman"/>
          <w:sz w:val="24"/>
          <w:szCs w:val="24"/>
          <w:shd w:val="clear" w:color="auto" w:fill="FFFFFF"/>
        </w:rPr>
        <w:t>(дата обращения: 04.07.2019).</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w:t>
      </w:r>
      <w:r>
        <w:rPr>
          <w:rFonts w:ascii="Times New Roman" w:hAnsi="Times New Roman"/>
          <w:color w:val="000000"/>
          <w:sz w:val="24"/>
          <w:szCs w:val="24"/>
        </w:rPr>
        <w:t xml:space="preserve"> </w:t>
      </w:r>
      <w:r w:rsidRPr="00C8252D">
        <w:rPr>
          <w:rFonts w:ascii="Times New Roman" w:hAnsi="Times New Roman"/>
          <w:color w:val="000000"/>
          <w:sz w:val="24"/>
          <w:szCs w:val="24"/>
        </w:rPr>
        <w:t>/ Р.Р. Абдуллин [и др.].</w:t>
      </w:r>
      <w:r>
        <w:rPr>
          <w:rFonts w:ascii="Times New Roman" w:hAnsi="Times New Roman"/>
          <w:color w:val="000000"/>
          <w:sz w:val="24"/>
          <w:szCs w:val="24"/>
        </w:rPr>
        <w:t xml:space="preserve"> </w:t>
      </w:r>
      <w:r w:rsidRPr="00C8252D">
        <w:rPr>
          <w:rFonts w:ascii="Times New Roman" w:hAnsi="Times New Roman"/>
          <w:color w:val="000000"/>
          <w:sz w:val="24"/>
          <w:szCs w:val="24"/>
        </w:rPr>
        <w:t>— Электрон. текстовые данные.</w:t>
      </w:r>
      <w:r>
        <w:rPr>
          <w:rFonts w:ascii="Times New Roman" w:hAnsi="Times New Roman"/>
          <w:color w:val="000000"/>
          <w:sz w:val="24"/>
          <w:szCs w:val="24"/>
        </w:rPr>
        <w:t xml:space="preserve"> </w:t>
      </w:r>
      <w:r w:rsidRPr="00C8252D">
        <w:rPr>
          <w:rFonts w:ascii="Times New Roman" w:hAnsi="Times New Roman"/>
          <w:color w:val="000000"/>
          <w:sz w:val="24"/>
          <w:szCs w:val="24"/>
        </w:rPr>
        <w:t>— Комсомольск-на-Амуре: Амурский гуманитарно-педагогический государственный университет, 2015.</w:t>
      </w:r>
      <w:r>
        <w:rPr>
          <w:rFonts w:ascii="Times New Roman" w:hAnsi="Times New Roman"/>
          <w:color w:val="000000"/>
          <w:sz w:val="24"/>
          <w:szCs w:val="24"/>
        </w:rPr>
        <w:t xml:space="preserve"> </w:t>
      </w:r>
      <w:r w:rsidRPr="00C8252D">
        <w:rPr>
          <w:rFonts w:ascii="Times New Roman" w:hAnsi="Times New Roman"/>
          <w:color w:val="000000"/>
          <w:sz w:val="24"/>
          <w:szCs w:val="24"/>
        </w:rPr>
        <w:t>— 164 c.</w:t>
      </w:r>
      <w:r>
        <w:rPr>
          <w:rFonts w:ascii="Times New Roman" w:hAnsi="Times New Roman"/>
          <w:color w:val="000000"/>
          <w:sz w:val="24"/>
          <w:szCs w:val="24"/>
        </w:rPr>
        <w:t xml:space="preserve"> </w:t>
      </w:r>
      <w:r w:rsidRPr="00C8252D">
        <w:rPr>
          <w:rFonts w:ascii="Times New Roman" w:hAnsi="Times New Roman"/>
          <w:color w:val="000000"/>
          <w:sz w:val="24"/>
          <w:szCs w:val="24"/>
        </w:rPr>
        <w:t xml:space="preserve">— Режим доступа: </w:t>
      </w:r>
      <w:hyperlink r:id="rId13" w:history="1">
        <w:r w:rsidR="005D6635">
          <w:rPr>
            <w:rStyle w:val="a7"/>
            <w:rFonts w:ascii="Times New Roman" w:hAnsi="Times New Roman"/>
            <w:sz w:val="24"/>
            <w:szCs w:val="24"/>
          </w:rPr>
          <w:t>http://www.iprbookshop.ru/51799.html</w:t>
        </w:r>
      </w:hyperlink>
      <w:r w:rsidR="00CE5A2B">
        <w:t xml:space="preserve"> </w:t>
      </w:r>
      <w:r w:rsidR="00CE5A2B" w:rsidRPr="00115EF5">
        <w:rPr>
          <w:rFonts w:ascii="Times New Roman" w:hAnsi="Times New Roman"/>
          <w:sz w:val="24"/>
          <w:szCs w:val="24"/>
          <w:shd w:val="clear" w:color="auto" w:fill="FFFFFF"/>
        </w:rPr>
        <w:t>(дата обращения: 04.07.2019).</w:t>
      </w:r>
      <w:r w:rsidR="00CE5A2B">
        <w:t xml:space="preserve"> </w:t>
      </w:r>
      <w:r w:rsidRPr="00CE5A2B">
        <w:rPr>
          <w:rFonts w:ascii="Times New Roman" w:hAnsi="Times New Roman"/>
          <w:color w:val="000000"/>
          <w:sz w:val="24"/>
          <w:szCs w:val="24"/>
        </w:rPr>
        <w:t xml:space="preserve"> </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5D6635">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5D6635">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5D6635">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5D6635">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5D6635">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5D6635">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5D6635">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5D6635">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5D6635">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5D6635">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5D6635">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5D6635">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r w:rsidRPr="00704846">
        <w:rPr>
          <w:color w:val="000000"/>
          <w:sz w:val="24"/>
          <w:szCs w:val="24"/>
        </w:rPr>
        <w:t xml:space="preserve"> </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 </w:t>
      </w: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w:t>
      </w:r>
      <w:r w:rsidRPr="0033080A">
        <w:rPr>
          <w:sz w:val="24"/>
          <w:szCs w:val="24"/>
        </w:rPr>
        <w:t xml:space="preserve"> </w:t>
      </w:r>
      <w:r>
        <w:rPr>
          <w:sz w:val="24"/>
          <w:szCs w:val="24"/>
        </w:rPr>
        <w:t>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r w:rsidR="00435C5A" w:rsidRPr="00793E1B">
        <w:rPr>
          <w:color w:val="000000"/>
          <w:sz w:val="24"/>
          <w:szCs w:val="24"/>
        </w:rPr>
        <w:t xml:space="preserve">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t>
      </w:r>
      <w:r w:rsidRPr="00BD2ADA">
        <w:rPr>
          <w:color w:val="000000"/>
          <w:sz w:val="24"/>
          <w:szCs w:val="24"/>
        </w:rPr>
        <w:t xml:space="preserve"> </w:t>
      </w:r>
      <w:r w:rsidRPr="00C464A7">
        <w:rPr>
          <w:color w:val="000000"/>
          <w:sz w:val="24"/>
          <w:szCs w:val="24"/>
          <w:lang w:val="en-US"/>
        </w:rPr>
        <w:t>Windows</w:t>
      </w:r>
      <w:r w:rsidRPr="00BD2ADA">
        <w:rPr>
          <w:color w:val="000000"/>
          <w:sz w:val="24"/>
          <w:szCs w:val="24"/>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BD2ADA" w:rsidRDefault="00C464A7" w:rsidP="00C464A7">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rPr>
        <w:t>Свободно</w:t>
      </w:r>
      <w:r w:rsidRPr="00BD2ADA">
        <w:rPr>
          <w:color w:val="000000"/>
          <w:sz w:val="24"/>
          <w:szCs w:val="24"/>
        </w:rPr>
        <w:t xml:space="preserve"> </w:t>
      </w:r>
      <w:r w:rsidRPr="00C464A7">
        <w:rPr>
          <w:color w:val="000000"/>
          <w:sz w:val="24"/>
          <w:szCs w:val="24"/>
        </w:rPr>
        <w:t>распространяемый</w:t>
      </w:r>
      <w:r w:rsidRPr="00BD2ADA">
        <w:rPr>
          <w:color w:val="000000"/>
          <w:sz w:val="24"/>
          <w:szCs w:val="24"/>
        </w:rPr>
        <w:t xml:space="preserve"> </w:t>
      </w:r>
      <w:r w:rsidRPr="00C464A7">
        <w:rPr>
          <w:color w:val="000000"/>
          <w:sz w:val="24"/>
          <w:szCs w:val="24"/>
        </w:rPr>
        <w:t>офисный</w:t>
      </w:r>
      <w:r w:rsidRPr="00BD2ADA">
        <w:rPr>
          <w:color w:val="000000"/>
          <w:sz w:val="24"/>
          <w:szCs w:val="24"/>
        </w:rPr>
        <w:t xml:space="preserve"> </w:t>
      </w:r>
      <w:r w:rsidRPr="00C464A7">
        <w:rPr>
          <w:color w:val="000000"/>
          <w:sz w:val="24"/>
          <w:szCs w:val="24"/>
        </w:rPr>
        <w:t>пакет</w:t>
      </w:r>
      <w:r w:rsidRPr="00BD2ADA">
        <w:rPr>
          <w:color w:val="000000"/>
          <w:sz w:val="24"/>
          <w:szCs w:val="24"/>
        </w:rPr>
        <w:t xml:space="preserve"> </w:t>
      </w:r>
      <w:r w:rsidRPr="00C464A7">
        <w:rPr>
          <w:color w:val="000000"/>
          <w:sz w:val="24"/>
          <w:szCs w:val="24"/>
        </w:rPr>
        <w:t>с</w:t>
      </w:r>
      <w:r w:rsidRPr="00BD2ADA">
        <w:rPr>
          <w:color w:val="000000"/>
          <w:sz w:val="24"/>
          <w:szCs w:val="24"/>
        </w:rPr>
        <w:t xml:space="preserve"> </w:t>
      </w:r>
      <w:r w:rsidRPr="00C464A7">
        <w:rPr>
          <w:color w:val="000000"/>
          <w:sz w:val="24"/>
          <w:szCs w:val="24"/>
        </w:rPr>
        <w:t>открытым</w:t>
      </w:r>
      <w:r w:rsidRPr="00BD2ADA">
        <w:rPr>
          <w:color w:val="000000"/>
          <w:sz w:val="24"/>
          <w:szCs w:val="24"/>
        </w:rPr>
        <w:t xml:space="preserve"> </w:t>
      </w:r>
      <w:r w:rsidRPr="00C464A7">
        <w:rPr>
          <w:color w:val="000000"/>
          <w:sz w:val="24"/>
          <w:szCs w:val="24"/>
        </w:rPr>
        <w:t>исходным</w:t>
      </w:r>
      <w:r w:rsidRPr="00BD2ADA">
        <w:rPr>
          <w:color w:val="000000"/>
          <w:sz w:val="24"/>
          <w:szCs w:val="24"/>
        </w:rPr>
        <w:t xml:space="preserve"> </w:t>
      </w:r>
      <w:r w:rsidRPr="00C464A7">
        <w:rPr>
          <w:color w:val="000000"/>
          <w:sz w:val="24"/>
          <w:szCs w:val="24"/>
        </w:rPr>
        <w:t>кодом</w:t>
      </w:r>
      <w:r w:rsidRPr="00BD2ADA">
        <w:rPr>
          <w:color w:val="000000"/>
          <w:sz w:val="24"/>
          <w:szCs w:val="24"/>
        </w:rPr>
        <w:t xml:space="preserve"> </w:t>
      </w:r>
      <w:r w:rsidRPr="00C464A7">
        <w:rPr>
          <w:color w:val="000000"/>
          <w:sz w:val="24"/>
          <w:szCs w:val="24"/>
          <w:lang w:val="en-US"/>
        </w:rPr>
        <w:t>LibreOffice</w:t>
      </w:r>
      <w:r w:rsidRPr="00BD2ADA">
        <w:rPr>
          <w:color w:val="000000"/>
          <w:sz w:val="24"/>
          <w:szCs w:val="24"/>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CE5A2B" w:rsidRPr="006646C6" w:rsidRDefault="00CE5A2B" w:rsidP="00CE5A2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E5A2B" w:rsidRPr="006646C6"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5D6635">
          <w:rPr>
            <w:rStyle w:val="a7"/>
            <w:sz w:val="24"/>
            <w:szCs w:val="24"/>
          </w:rPr>
          <w:t>http://www.consultant.ru/edu/student/study/</w:t>
        </w:r>
      </w:hyperlink>
    </w:p>
    <w:p w:rsidR="00CE5A2B" w:rsidRPr="00967B2F"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5D6635">
          <w:rPr>
            <w:rStyle w:val="a7"/>
            <w:sz w:val="24"/>
            <w:szCs w:val="24"/>
          </w:rPr>
          <w:t>http://edu.garant.ru/omga/</w:t>
        </w:r>
      </w:hyperlink>
      <w:r w:rsidRPr="00967B2F">
        <w:rPr>
          <w:sz w:val="24"/>
          <w:szCs w:val="24"/>
        </w:rPr>
        <w:t xml:space="preserve"> </w:t>
      </w:r>
    </w:p>
    <w:p w:rsidR="00CE5A2B" w:rsidRPr="00967B2F" w:rsidRDefault="00CE5A2B" w:rsidP="00CE5A2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5D6635">
          <w:rPr>
            <w:rStyle w:val="a7"/>
            <w:sz w:val="24"/>
            <w:szCs w:val="24"/>
          </w:rPr>
          <w:t>http://pravo.gov.ru</w:t>
        </w:r>
      </w:hyperlink>
      <w:r w:rsidRPr="00967B2F">
        <w:rPr>
          <w:sz w:val="24"/>
          <w:szCs w:val="24"/>
        </w:rPr>
        <w:t xml:space="preserve"> </w:t>
      </w:r>
    </w:p>
    <w:p w:rsidR="00CE5A2B" w:rsidRPr="00935B18" w:rsidRDefault="00CE5A2B" w:rsidP="00CE5A2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5D6635">
          <w:rPr>
            <w:rStyle w:val="a7"/>
            <w:sz w:val="24"/>
            <w:szCs w:val="24"/>
          </w:rPr>
          <w:t>http://fgosvo.ru</w:t>
        </w:r>
      </w:hyperlink>
    </w:p>
    <w:p w:rsidR="00CE5A2B" w:rsidRDefault="00CE5A2B" w:rsidP="00CE5A2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5D6635">
          <w:rPr>
            <w:rStyle w:val="a7"/>
            <w:sz w:val="24"/>
            <w:szCs w:val="24"/>
          </w:rPr>
          <w:t>http://www.ict.edu.ru</w:t>
        </w:r>
      </w:hyperlink>
    </w:p>
    <w:p w:rsidR="00CE5A2B" w:rsidRPr="00935B18"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CE5A2B" w:rsidRPr="00793E1B" w:rsidRDefault="00CE5A2B" w:rsidP="00CE5A2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E5A2B" w:rsidRPr="00793E1B" w:rsidRDefault="00CE5A2B" w:rsidP="00CE5A2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E5A2B" w:rsidRDefault="00CE5A2B" w:rsidP="00CA604E">
      <w:pPr>
        <w:widowControl/>
        <w:autoSpaceDE/>
        <w:autoSpaceDN/>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Pr>
          <w:sz w:val="24"/>
          <w:szCs w:val="24"/>
        </w:rPr>
        <w:t xml:space="preserve"> </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w:t>
      </w:r>
      <w:r w:rsidRPr="00D400A9">
        <w:rPr>
          <w:sz w:val="24"/>
          <w:szCs w:val="24"/>
        </w:rPr>
        <w:lastRenderedPageBreak/>
        <w:t xml:space="preserve">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75459">
          <w:rPr>
            <w:rStyle w:val="a7"/>
            <w:sz w:val="24"/>
            <w:szCs w:val="24"/>
          </w:rPr>
          <w:t>www.biblio-online.ru</w:t>
        </w:r>
      </w:hyperlink>
      <w:r w:rsidRPr="00D400A9">
        <w:rPr>
          <w:sz w:val="24"/>
          <w:szCs w:val="24"/>
        </w:rPr>
        <w:t xml:space="preserve"> </w:t>
      </w:r>
    </w:p>
    <w:p w:rsidR="00CA604E" w:rsidRDefault="00CA604E" w:rsidP="00CA604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w:t>
      </w:r>
      <w:r w:rsidRPr="003348EB">
        <w:t xml:space="preserve"> </w:t>
      </w:r>
      <w:r w:rsidRPr="003348EB">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w:t>
      </w:r>
      <w:r w:rsidRPr="005B6E99">
        <w:t xml:space="preserve"> </w:t>
      </w:r>
      <w:r w:rsidRPr="005B6E99">
        <w:rPr>
          <w:color w:val="000000"/>
          <w:sz w:val="24"/>
          <w:szCs w:val="24"/>
        </w:rPr>
        <w:t xml:space="preserve">обучающихся по дисциплине «Игровые виды спорта ( волейбол)»  </w:t>
      </w:r>
      <w:r w:rsidRPr="007C4DE4">
        <w:rPr>
          <w:color w:val="000000"/>
          <w:sz w:val="24"/>
          <w:szCs w:val="24"/>
        </w:rPr>
        <w:t>(находящееся</w:t>
      </w:r>
      <w:r w:rsidRPr="007C4DE4">
        <w:rPr>
          <w:sz w:val="24"/>
          <w:szCs w:val="24"/>
        </w:rPr>
        <w:t xml:space="preserve"> </w:t>
      </w:r>
      <w:r w:rsidRPr="007C4DE4">
        <w:rPr>
          <w:color w:val="000000"/>
          <w:sz w:val="24"/>
          <w:szCs w:val="24"/>
        </w:rPr>
        <w:t>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5EF4" w:rsidRDefault="00EF5EF4" w:rsidP="00160BC1">
      <w:r>
        <w:separator/>
      </w:r>
    </w:p>
  </w:endnote>
  <w:endnote w:type="continuationSeparator" w:id="0">
    <w:p w:rsidR="00EF5EF4" w:rsidRDefault="00EF5EF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5EF4" w:rsidRDefault="00EF5EF4" w:rsidP="00160BC1">
      <w:r>
        <w:separator/>
      </w:r>
    </w:p>
  </w:footnote>
  <w:footnote w:type="continuationSeparator" w:id="0">
    <w:p w:rsidR="00EF5EF4" w:rsidRDefault="00EF5EF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75459"/>
    <w:rsid w:val="00181AAB"/>
    <w:rsid w:val="00184F65"/>
    <w:rsid w:val="001871AA"/>
    <w:rsid w:val="00190035"/>
    <w:rsid w:val="001A5AA2"/>
    <w:rsid w:val="001A6533"/>
    <w:rsid w:val="001B72F4"/>
    <w:rsid w:val="001C4FED"/>
    <w:rsid w:val="001C6305"/>
    <w:rsid w:val="001C7DCC"/>
    <w:rsid w:val="001D7E91"/>
    <w:rsid w:val="001F11DE"/>
    <w:rsid w:val="001F3561"/>
    <w:rsid w:val="001F3891"/>
    <w:rsid w:val="002028F9"/>
    <w:rsid w:val="00207E2E"/>
    <w:rsid w:val="00207FB7"/>
    <w:rsid w:val="00211C1B"/>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540E6"/>
    <w:rsid w:val="00355C7E"/>
    <w:rsid w:val="00357D84"/>
    <w:rsid w:val="003618C2"/>
    <w:rsid w:val="00363097"/>
    <w:rsid w:val="00365758"/>
    <w:rsid w:val="003668E3"/>
    <w:rsid w:val="0037315D"/>
    <w:rsid w:val="00384116"/>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6889"/>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D6635"/>
    <w:rsid w:val="005E44CE"/>
    <w:rsid w:val="005F03A5"/>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834"/>
    <w:rsid w:val="007A5EE5"/>
    <w:rsid w:val="007A7E7B"/>
    <w:rsid w:val="007B1B01"/>
    <w:rsid w:val="007B2F12"/>
    <w:rsid w:val="007B4330"/>
    <w:rsid w:val="007C0BE0"/>
    <w:rsid w:val="007C277B"/>
    <w:rsid w:val="007C6E53"/>
    <w:rsid w:val="007D5CC1"/>
    <w:rsid w:val="007E10C6"/>
    <w:rsid w:val="007E4B49"/>
    <w:rsid w:val="007E53A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1E04"/>
    <w:rsid w:val="008D4271"/>
    <w:rsid w:val="008D52FB"/>
    <w:rsid w:val="008D5F0B"/>
    <w:rsid w:val="008E24AA"/>
    <w:rsid w:val="008E5E59"/>
    <w:rsid w:val="00901579"/>
    <w:rsid w:val="00905865"/>
    <w:rsid w:val="00920199"/>
    <w:rsid w:val="00921868"/>
    <w:rsid w:val="009405C1"/>
    <w:rsid w:val="0094149E"/>
    <w:rsid w:val="00941875"/>
    <w:rsid w:val="00943AD3"/>
    <w:rsid w:val="00951F6B"/>
    <w:rsid w:val="009528CA"/>
    <w:rsid w:val="00954E45"/>
    <w:rsid w:val="00965998"/>
    <w:rsid w:val="0097510E"/>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3640"/>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E62F3"/>
    <w:rsid w:val="00BF22FC"/>
    <w:rsid w:val="00BF3419"/>
    <w:rsid w:val="00BF43B5"/>
    <w:rsid w:val="00C00DA5"/>
    <w:rsid w:val="00C1111E"/>
    <w:rsid w:val="00C1245E"/>
    <w:rsid w:val="00C228C5"/>
    <w:rsid w:val="00C24EA8"/>
    <w:rsid w:val="00C26026"/>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3C9"/>
    <w:rsid w:val="00C95A62"/>
    <w:rsid w:val="00CA401A"/>
    <w:rsid w:val="00CA604E"/>
    <w:rsid w:val="00CB27ED"/>
    <w:rsid w:val="00CB53EC"/>
    <w:rsid w:val="00CB61D6"/>
    <w:rsid w:val="00CC119B"/>
    <w:rsid w:val="00CD7E16"/>
    <w:rsid w:val="00CE4445"/>
    <w:rsid w:val="00CE5A2B"/>
    <w:rsid w:val="00CE6C4B"/>
    <w:rsid w:val="00CF12C6"/>
    <w:rsid w:val="00CF2B2F"/>
    <w:rsid w:val="00CF6292"/>
    <w:rsid w:val="00CF694C"/>
    <w:rsid w:val="00CF6B12"/>
    <w:rsid w:val="00D02EB8"/>
    <w:rsid w:val="00D0458D"/>
    <w:rsid w:val="00D1105A"/>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95B"/>
    <w:rsid w:val="00DB61D2"/>
    <w:rsid w:val="00DC6660"/>
    <w:rsid w:val="00DD03B9"/>
    <w:rsid w:val="00DD3058"/>
    <w:rsid w:val="00DD609E"/>
    <w:rsid w:val="00DD6EB4"/>
    <w:rsid w:val="00DE38F3"/>
    <w:rsid w:val="00DF0AD8"/>
    <w:rsid w:val="00DF1076"/>
    <w:rsid w:val="00DF26AA"/>
    <w:rsid w:val="00DF7ED6"/>
    <w:rsid w:val="00E02CDE"/>
    <w:rsid w:val="00E06017"/>
    <w:rsid w:val="00E11452"/>
    <w:rsid w:val="00E14FE4"/>
    <w:rsid w:val="00E21BFE"/>
    <w:rsid w:val="00E42AED"/>
    <w:rsid w:val="00E4451A"/>
    <w:rsid w:val="00E72419"/>
    <w:rsid w:val="00E72975"/>
    <w:rsid w:val="00E7465A"/>
    <w:rsid w:val="00E76F41"/>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F3D26"/>
    <w:rsid w:val="00EF5EF4"/>
    <w:rsid w:val="00F00B76"/>
    <w:rsid w:val="00F04E6B"/>
    <w:rsid w:val="00F06F17"/>
    <w:rsid w:val="00F07029"/>
    <w:rsid w:val="00F17CF7"/>
    <w:rsid w:val="00F204DA"/>
    <w:rsid w:val="00F226CA"/>
    <w:rsid w:val="00F239D1"/>
    <w:rsid w:val="00F322E1"/>
    <w:rsid w:val="00F342F7"/>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48A618-AD32-4BAF-BB62-429D8F9D7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styleId="af3">
    <w:name w:val="Unresolved Mention"/>
    <w:basedOn w:val="a0"/>
    <w:uiPriority w:val="99"/>
    <w:semiHidden/>
    <w:unhideWhenUsed/>
    <w:rsid w:val="00175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581958">
      <w:bodyDiv w:val="1"/>
      <w:marLeft w:val="0"/>
      <w:marRight w:val="0"/>
      <w:marTop w:val="0"/>
      <w:marBottom w:val="0"/>
      <w:divBdr>
        <w:top w:val="none" w:sz="0" w:space="0" w:color="auto"/>
        <w:left w:val="none" w:sz="0" w:space="0" w:color="auto"/>
        <w:bottom w:val="none" w:sz="0" w:space="0" w:color="auto"/>
        <w:right w:val="none" w:sz="0" w:space="0" w:color="auto"/>
      </w:divBdr>
    </w:div>
    <w:div w:id="2506246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864869">
      <w:bodyDiv w:val="1"/>
      <w:marLeft w:val="0"/>
      <w:marRight w:val="0"/>
      <w:marTop w:val="0"/>
      <w:marBottom w:val="0"/>
      <w:divBdr>
        <w:top w:val="none" w:sz="0" w:space="0" w:color="auto"/>
        <w:left w:val="none" w:sz="0" w:space="0" w:color="auto"/>
        <w:bottom w:val="none" w:sz="0" w:space="0" w:color="auto"/>
        <w:right w:val="none" w:sz="0" w:space="0" w:color="auto"/>
      </w:divBdr>
    </w:div>
    <w:div w:id="678046026">
      <w:bodyDiv w:val="1"/>
      <w:marLeft w:val="0"/>
      <w:marRight w:val="0"/>
      <w:marTop w:val="0"/>
      <w:marBottom w:val="0"/>
      <w:divBdr>
        <w:top w:val="none" w:sz="0" w:space="0" w:color="auto"/>
        <w:left w:val="none" w:sz="0" w:space="0" w:color="auto"/>
        <w:bottom w:val="none" w:sz="0" w:space="0" w:color="auto"/>
        <w:right w:val="none" w:sz="0" w:space="0" w:color="auto"/>
      </w:divBdr>
    </w:div>
    <w:div w:id="699210423">
      <w:bodyDiv w:val="1"/>
      <w:marLeft w:val="0"/>
      <w:marRight w:val="0"/>
      <w:marTop w:val="0"/>
      <w:marBottom w:val="0"/>
      <w:divBdr>
        <w:top w:val="none" w:sz="0" w:space="0" w:color="auto"/>
        <w:left w:val="none" w:sz="0" w:space="0" w:color="auto"/>
        <w:bottom w:val="none" w:sz="0" w:space="0" w:color="auto"/>
        <w:right w:val="none" w:sz="0" w:space="0" w:color="auto"/>
      </w:divBdr>
    </w:div>
    <w:div w:id="773129400">
      <w:bodyDiv w:val="1"/>
      <w:marLeft w:val="0"/>
      <w:marRight w:val="0"/>
      <w:marTop w:val="0"/>
      <w:marBottom w:val="0"/>
      <w:divBdr>
        <w:top w:val="none" w:sz="0" w:space="0" w:color="auto"/>
        <w:left w:val="none" w:sz="0" w:space="0" w:color="auto"/>
        <w:bottom w:val="none" w:sz="0" w:space="0" w:color="auto"/>
        <w:right w:val="none" w:sz="0" w:space="0" w:color="auto"/>
      </w:divBdr>
    </w:div>
    <w:div w:id="844053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005658">
      <w:bodyDiv w:val="1"/>
      <w:marLeft w:val="0"/>
      <w:marRight w:val="0"/>
      <w:marTop w:val="0"/>
      <w:marBottom w:val="0"/>
      <w:divBdr>
        <w:top w:val="none" w:sz="0" w:space="0" w:color="auto"/>
        <w:left w:val="none" w:sz="0" w:space="0" w:color="auto"/>
        <w:bottom w:val="none" w:sz="0" w:space="0" w:color="auto"/>
        <w:right w:val="none" w:sz="0" w:space="0" w:color="auto"/>
      </w:divBdr>
    </w:div>
    <w:div w:id="1169364457">
      <w:bodyDiv w:val="1"/>
      <w:marLeft w:val="0"/>
      <w:marRight w:val="0"/>
      <w:marTop w:val="0"/>
      <w:marBottom w:val="0"/>
      <w:divBdr>
        <w:top w:val="none" w:sz="0" w:space="0" w:color="auto"/>
        <w:left w:val="none" w:sz="0" w:space="0" w:color="auto"/>
        <w:bottom w:val="none" w:sz="0" w:space="0" w:color="auto"/>
        <w:right w:val="none" w:sz="0" w:space="0" w:color="auto"/>
      </w:divBdr>
    </w:div>
    <w:div w:id="1171334448">
      <w:bodyDiv w:val="1"/>
      <w:marLeft w:val="0"/>
      <w:marRight w:val="0"/>
      <w:marTop w:val="0"/>
      <w:marBottom w:val="0"/>
      <w:divBdr>
        <w:top w:val="none" w:sz="0" w:space="0" w:color="auto"/>
        <w:left w:val="none" w:sz="0" w:space="0" w:color="auto"/>
        <w:bottom w:val="none" w:sz="0" w:space="0" w:color="auto"/>
        <w:right w:val="none" w:sz="0" w:space="0" w:color="auto"/>
      </w:divBdr>
    </w:div>
    <w:div w:id="1195540440">
      <w:bodyDiv w:val="1"/>
      <w:marLeft w:val="0"/>
      <w:marRight w:val="0"/>
      <w:marTop w:val="0"/>
      <w:marBottom w:val="0"/>
      <w:divBdr>
        <w:top w:val="none" w:sz="0" w:space="0" w:color="auto"/>
        <w:left w:val="none" w:sz="0" w:space="0" w:color="auto"/>
        <w:bottom w:val="none" w:sz="0" w:space="0" w:color="auto"/>
        <w:right w:val="none" w:sz="0" w:space="0" w:color="auto"/>
      </w:divBdr>
    </w:div>
    <w:div w:id="13091688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
    <w:div w:id="1473211297">
      <w:bodyDiv w:val="1"/>
      <w:marLeft w:val="0"/>
      <w:marRight w:val="0"/>
      <w:marTop w:val="0"/>
      <w:marBottom w:val="0"/>
      <w:divBdr>
        <w:top w:val="none" w:sz="0" w:space="0" w:color="auto"/>
        <w:left w:val="none" w:sz="0" w:space="0" w:color="auto"/>
        <w:bottom w:val="none" w:sz="0" w:space="0" w:color="auto"/>
        <w:right w:val="none" w:sz="0" w:space="0" w:color="auto"/>
      </w:divBdr>
    </w:div>
    <w:div w:id="15148026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903961">
      <w:bodyDiv w:val="1"/>
      <w:marLeft w:val="0"/>
      <w:marRight w:val="0"/>
      <w:marTop w:val="0"/>
      <w:marBottom w:val="0"/>
      <w:divBdr>
        <w:top w:val="none" w:sz="0" w:space="0" w:color="auto"/>
        <w:left w:val="none" w:sz="0" w:space="0" w:color="auto"/>
        <w:bottom w:val="none" w:sz="0" w:space="0" w:color="auto"/>
        <w:right w:val="none" w:sz="0" w:space="0" w:color="auto"/>
      </w:divBdr>
    </w:div>
    <w:div w:id="1600332840">
      <w:bodyDiv w:val="1"/>
      <w:marLeft w:val="0"/>
      <w:marRight w:val="0"/>
      <w:marTop w:val="0"/>
      <w:marBottom w:val="0"/>
      <w:divBdr>
        <w:top w:val="none" w:sz="0" w:space="0" w:color="auto"/>
        <w:left w:val="none" w:sz="0" w:space="0" w:color="auto"/>
        <w:bottom w:val="none" w:sz="0" w:space="0" w:color="auto"/>
        <w:right w:val="none" w:sz="0" w:space="0" w:color="auto"/>
      </w:divBdr>
    </w:div>
    <w:div w:id="168520271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256019">
      <w:bodyDiv w:val="1"/>
      <w:marLeft w:val="0"/>
      <w:marRight w:val="0"/>
      <w:marTop w:val="0"/>
      <w:marBottom w:val="0"/>
      <w:divBdr>
        <w:top w:val="none" w:sz="0" w:space="0" w:color="auto"/>
        <w:left w:val="none" w:sz="0" w:space="0" w:color="auto"/>
        <w:bottom w:val="none" w:sz="0" w:space="0" w:color="auto"/>
        <w:right w:val="none" w:sz="0" w:space="0" w:color="auto"/>
      </w:divBdr>
    </w:div>
    <w:div w:id="20424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8" Type="http://schemas.openxmlformats.org/officeDocument/2006/relationships/hyperlink" Target="http://www.iprbookshop.ru/4986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64BCB-B989-4B75-A49F-B2011BB1C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19</Pages>
  <Words>7332</Words>
  <Characters>41795</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49029</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2018-09-11T09:23:00Z</cp:lastPrinted>
  <dcterms:created xsi:type="dcterms:W3CDTF">2018-12-17T10:22:00Z</dcterms:created>
  <dcterms:modified xsi:type="dcterms:W3CDTF">2022-11-12T12:54:00Z</dcterms:modified>
</cp:coreProperties>
</file>